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E43B" w14:textId="7F851EE2" w:rsidR="00F47816" w:rsidRPr="00813A82" w:rsidRDefault="009C2DBE" w:rsidP="00AA31E0">
      <w:pPr>
        <w:pStyle w:val="BodyText"/>
        <w:rPr>
          <w:rFonts w:ascii="Arial" w:hAnsi="Arial"/>
          <w:b/>
          <w:bCs/>
          <w:iCs/>
          <w:sz w:val="28"/>
          <w:szCs w:val="22"/>
          <w:lang w:val="ro-RO"/>
        </w:rPr>
      </w:pPr>
      <w:r w:rsidRPr="00053E76">
        <w:rPr>
          <w:rFonts w:ascii="Arial" w:hAnsi="Arial"/>
          <w:b/>
          <w:bCs/>
          <w:iCs/>
          <w:sz w:val="28"/>
          <w:szCs w:val="22"/>
          <w:lang w:val="ro-RO"/>
        </w:rPr>
        <w:t>Incubatoare de coexistență</w:t>
      </w:r>
    </w:p>
    <w:p w14:paraId="2506AEC2" w14:textId="764CE89F" w:rsidR="006B1B0C" w:rsidRPr="00813A82" w:rsidRDefault="004959FE" w:rsidP="00AA31E0">
      <w:pPr>
        <w:pStyle w:val="BodyText"/>
        <w:spacing w:line="276" w:lineRule="auto"/>
        <w:jc w:val="both"/>
        <w:rPr>
          <w:rFonts w:ascii="Arial" w:hAnsi="Arial"/>
          <w:b/>
          <w:bCs/>
          <w:lang w:val="ro-RO"/>
        </w:rPr>
      </w:pPr>
      <w:bookmarkStart w:id="0" w:name="docs-internal-guid-dba3ac86-7fff-71ba-5f"/>
      <w:bookmarkEnd w:id="0"/>
      <w:r w:rsidRPr="004959FE">
        <w:rPr>
          <w:rFonts w:ascii="Arial" w:hAnsi="Arial"/>
          <w:b/>
          <w:bCs/>
          <w:color w:val="000000"/>
          <w:lang w:val="ro-RO"/>
        </w:rPr>
        <w:t>Descrierea evenimentelor conexe</w:t>
      </w:r>
    </w:p>
    <w:p w14:paraId="791DDB27" w14:textId="64005E09" w:rsidR="00553F74" w:rsidRPr="00FB7508" w:rsidRDefault="00BE3FD0" w:rsidP="00AA31E0">
      <w:pPr>
        <w:pStyle w:val="BodyText"/>
        <w:spacing w:line="276" w:lineRule="auto"/>
        <w:jc w:val="both"/>
        <w:rPr>
          <w:rFonts w:ascii="Arial" w:hAnsi="Arial"/>
          <w:color w:val="000000"/>
          <w:lang w:val="ro-RO"/>
        </w:rPr>
      </w:pPr>
      <w:r>
        <w:rPr>
          <w:rFonts w:ascii="Arial" w:hAnsi="Arial"/>
          <w:color w:val="000000"/>
          <w:lang w:val="ro-RO"/>
        </w:rPr>
        <w:t xml:space="preserve">Evenimentele conexe privesc diseminarea și problematizarea temei propuse cu scopul de atragere a publicului din medii cât mai diverse. Acestea </w:t>
      </w:r>
      <w:r w:rsidR="00D705AB">
        <w:rPr>
          <w:rFonts w:ascii="Arial" w:hAnsi="Arial"/>
          <w:color w:val="000000"/>
          <w:lang w:val="ro-RO"/>
        </w:rPr>
        <w:t xml:space="preserve">vor avea ca material suport </w:t>
      </w:r>
      <w:r>
        <w:rPr>
          <w:rFonts w:ascii="Arial" w:hAnsi="Arial"/>
          <w:color w:val="000000"/>
          <w:lang w:val="ro-RO"/>
        </w:rPr>
        <w:t>fotografie, film</w:t>
      </w:r>
      <w:r w:rsidR="002D24B8">
        <w:rPr>
          <w:rFonts w:ascii="Arial" w:hAnsi="Arial"/>
          <w:color w:val="000000"/>
          <w:lang w:val="ro-RO"/>
        </w:rPr>
        <w:t>, mostre de instalații artistice pentru înțelegerea</w:t>
      </w:r>
      <w:r w:rsidR="00FB7508">
        <w:rPr>
          <w:rFonts w:ascii="Arial" w:hAnsi="Arial"/>
          <w:color w:val="000000"/>
          <w:lang w:val="ro-RO"/>
        </w:rPr>
        <w:t xml:space="preserve"> și chiar încurajarea</w:t>
      </w:r>
      <w:r w:rsidR="002D24B8">
        <w:rPr>
          <w:rFonts w:ascii="Arial" w:hAnsi="Arial"/>
          <w:color w:val="000000"/>
          <w:lang w:val="ro-RO"/>
        </w:rPr>
        <w:t xml:space="preserve"> tendințelor</w:t>
      </w:r>
      <w:r w:rsidR="00FB7508">
        <w:rPr>
          <w:rFonts w:ascii="Arial" w:hAnsi="Arial"/>
          <w:color w:val="000000"/>
          <w:lang w:val="ro-RO"/>
        </w:rPr>
        <w:t xml:space="preserve"> de revendicare și integrare a diverselor habitate naturale în arealul urban.</w:t>
      </w:r>
    </w:p>
    <w:p w14:paraId="32365260" w14:textId="7F96F203" w:rsidR="00AA31E0" w:rsidRDefault="00AA31E0" w:rsidP="00AA31E0">
      <w:pPr>
        <w:pStyle w:val="BodyText"/>
        <w:numPr>
          <w:ilvl w:val="0"/>
          <w:numId w:val="1"/>
        </w:numPr>
        <w:spacing w:after="0" w:line="276" w:lineRule="auto"/>
        <w:jc w:val="both"/>
        <w:rPr>
          <w:rFonts w:ascii="Arial" w:hAnsi="Arial"/>
          <w:lang w:val="ro-RO"/>
        </w:rPr>
      </w:pPr>
      <w:r>
        <w:rPr>
          <w:rFonts w:ascii="Arial" w:hAnsi="Arial"/>
          <w:lang w:val="ro-RO"/>
        </w:rPr>
        <w:t>Concurs fotografie</w:t>
      </w:r>
    </w:p>
    <w:p w14:paraId="67BA9321" w14:textId="75789644" w:rsidR="00AA31E0" w:rsidRDefault="00AA31E0" w:rsidP="00AA31E0">
      <w:pPr>
        <w:pStyle w:val="BodyText"/>
        <w:spacing w:line="276" w:lineRule="auto"/>
        <w:jc w:val="both"/>
        <w:rPr>
          <w:rFonts w:ascii="Arial" w:hAnsi="Arial"/>
          <w:lang w:val="ro-RO"/>
        </w:rPr>
      </w:pPr>
      <w:r>
        <w:rPr>
          <w:rFonts w:ascii="Arial" w:hAnsi="Arial"/>
          <w:lang w:val="ro-RO"/>
        </w:rPr>
        <w:t xml:space="preserve">La sfârșitul lunii februarie se va lansa un concurs de fotografie pe tema coexitenței, care are ca scop invitarea publicului specializat și nespecializat la implicarea activă în procesul continuu de căutare a situațiilor de coexistență. Concursul va cataliza participanții într-un laborator de experimentare și imersare în diverse peisaje juxtapuse cu țesutul urban unde acestea pot fi integrate. Concursul va fi lansat online, participanții având la dispoziție șase săptămâni pentru a reliza materiale fotografice, ce vor fi analizate de un colectiv format din trei jurați, care vor alege cele mai potrivite imagini. Acestea vor fi expuse la sediul UAR în cadrul unui eveniment de prezentare a rezultatelor acestei prime tentative de cercetare a temei propuse. De asemenea fotografiile alese vor fi expuse la </w:t>
      </w:r>
      <w:r w:rsidRPr="008F4ED6">
        <w:rPr>
          <w:rFonts w:ascii="Arial" w:hAnsi="Arial"/>
          <w:color w:val="000000"/>
          <w:lang w:val="ro-RO"/>
        </w:rPr>
        <w:t>Galeria IRCCU din Pia</w:t>
      </w:r>
      <w:r>
        <w:rPr>
          <w:rFonts w:ascii="Arial" w:hAnsi="Arial"/>
          <w:color w:val="000000"/>
          <w:lang w:val="ro-RO"/>
        </w:rPr>
        <w:t>ț</w:t>
      </w:r>
      <w:r w:rsidRPr="008F4ED6">
        <w:rPr>
          <w:rFonts w:ascii="Arial" w:hAnsi="Arial"/>
          <w:color w:val="000000"/>
          <w:lang w:val="ro-RO"/>
        </w:rPr>
        <w:t>a Santa Fosca</w:t>
      </w:r>
      <w:r>
        <w:rPr>
          <w:rFonts w:ascii="Arial" w:hAnsi="Arial"/>
          <w:color w:val="000000"/>
          <w:lang w:val="ro-RO"/>
        </w:rPr>
        <w:t xml:space="preserve"> și publicate în catalogul expoziției.</w:t>
      </w:r>
    </w:p>
    <w:p w14:paraId="107CD77F" w14:textId="4C2A8B7A" w:rsidR="00AA31E0" w:rsidRDefault="00AA31E0" w:rsidP="00AA31E0">
      <w:pPr>
        <w:pStyle w:val="BodyText"/>
        <w:numPr>
          <w:ilvl w:val="0"/>
          <w:numId w:val="1"/>
        </w:numPr>
        <w:spacing w:after="0" w:line="276" w:lineRule="auto"/>
        <w:jc w:val="both"/>
        <w:rPr>
          <w:rFonts w:ascii="Arial" w:hAnsi="Arial"/>
          <w:lang w:val="ro-RO"/>
        </w:rPr>
      </w:pPr>
      <w:r>
        <w:rPr>
          <w:rFonts w:ascii="Arial" w:hAnsi="Arial"/>
          <w:lang w:val="ro-RO"/>
        </w:rPr>
        <w:t>Lansare material video</w:t>
      </w:r>
    </w:p>
    <w:p w14:paraId="77AFBE75" w14:textId="741F70A0" w:rsidR="00AA31E0" w:rsidRDefault="00AA31E0" w:rsidP="00AA31E0">
      <w:pPr>
        <w:pStyle w:val="BodyText"/>
        <w:spacing w:line="276" w:lineRule="auto"/>
        <w:jc w:val="both"/>
        <w:rPr>
          <w:rFonts w:ascii="Arial" w:hAnsi="Arial"/>
          <w:lang w:val="ro-RO"/>
        </w:rPr>
      </w:pPr>
      <w:r>
        <w:rPr>
          <w:rFonts w:ascii="Arial" w:hAnsi="Arial"/>
          <w:lang w:val="ro-RO"/>
        </w:rPr>
        <w:t xml:space="preserve">În 15 aprilie se va lansa online un material video pentru prezentarea temei generale a coexistenței. Scopul este diseminarea extensivă a incubatorului de coexistență și conectarea publicului la ectivitatea echipei. </w:t>
      </w:r>
    </w:p>
    <w:p w14:paraId="72321786" w14:textId="4FDE55DE" w:rsidR="00AA31E0" w:rsidRDefault="001752FC" w:rsidP="00AA31E0">
      <w:pPr>
        <w:pStyle w:val="BodyText"/>
        <w:numPr>
          <w:ilvl w:val="0"/>
          <w:numId w:val="1"/>
        </w:numPr>
        <w:spacing w:after="0" w:line="276" w:lineRule="auto"/>
        <w:jc w:val="both"/>
        <w:rPr>
          <w:rFonts w:ascii="Arial" w:hAnsi="Arial"/>
          <w:lang w:val="ro-RO"/>
        </w:rPr>
      </w:pPr>
      <w:r>
        <w:rPr>
          <w:rFonts w:ascii="Arial" w:hAnsi="Arial"/>
          <w:lang w:val="ro-RO"/>
        </w:rPr>
        <w:t>Romanian Design Week</w:t>
      </w:r>
    </w:p>
    <w:p w14:paraId="3F1E6C68" w14:textId="5687DED7" w:rsidR="00AA31E0" w:rsidRDefault="00AA31E0" w:rsidP="00AA31E0">
      <w:pPr>
        <w:pStyle w:val="BodyText"/>
        <w:spacing w:line="276" w:lineRule="auto"/>
        <w:jc w:val="both"/>
        <w:rPr>
          <w:rFonts w:ascii="Arial" w:hAnsi="Arial"/>
          <w:lang w:val="ro-RO"/>
        </w:rPr>
      </w:pPr>
      <w:r>
        <w:rPr>
          <w:rFonts w:ascii="Arial" w:hAnsi="Arial"/>
          <w:lang w:val="ro-RO"/>
        </w:rPr>
        <w:t xml:space="preserve">În perioada 12-21 mai are loc Romanian Design Week, în cadrul căreia se va realiza o expoziție relevantă pentru publicul specializat format din arhitecți, designeri, peisagiști și nu numai. Acesta va conține fragmente din expoziția finală și elemente din laboratorul care a  angrenat diverși actori anterior, în încercarea de a arăta procesele și tendințele contemporane în crearea de medii hibride ale habitatelor umane și naturale. </w:t>
      </w:r>
      <w:r w:rsidR="00FA4D6D">
        <w:rPr>
          <w:rFonts w:ascii="Arial" w:hAnsi="Arial"/>
          <w:lang w:val="ro-RO"/>
        </w:rPr>
        <w:t>În acest sens a fost semnat un parteneriat cu The Instiute.</w:t>
      </w:r>
    </w:p>
    <w:p w14:paraId="0F7547A4" w14:textId="2CBE943B" w:rsidR="00AA31E0" w:rsidRDefault="00AA31E0" w:rsidP="00AA31E0">
      <w:pPr>
        <w:pStyle w:val="BodyText"/>
        <w:numPr>
          <w:ilvl w:val="0"/>
          <w:numId w:val="1"/>
        </w:numPr>
        <w:spacing w:after="0" w:line="276" w:lineRule="auto"/>
        <w:jc w:val="both"/>
        <w:rPr>
          <w:rFonts w:ascii="Arial" w:hAnsi="Arial"/>
          <w:lang w:val="ro-RO"/>
        </w:rPr>
      </w:pPr>
      <w:r>
        <w:rPr>
          <w:rFonts w:ascii="Arial" w:hAnsi="Arial"/>
          <w:lang w:val="ro-RO"/>
        </w:rPr>
        <w:t>Vernisaj</w:t>
      </w:r>
      <w:r w:rsidR="001752FC">
        <w:rPr>
          <w:rFonts w:ascii="Arial" w:hAnsi="Arial"/>
          <w:lang w:val="ro-RO"/>
        </w:rPr>
        <w:t xml:space="preserve"> expoziție Bienala de la Veneția</w:t>
      </w:r>
    </w:p>
    <w:p w14:paraId="4FE3A494" w14:textId="6B2A8FD7" w:rsidR="00AA31E0" w:rsidRDefault="00AA31E0" w:rsidP="00AA31E0">
      <w:pPr>
        <w:pStyle w:val="BodyText"/>
        <w:spacing w:line="276" w:lineRule="auto"/>
        <w:jc w:val="both"/>
        <w:rPr>
          <w:rFonts w:ascii="Arial" w:hAnsi="Arial"/>
          <w:lang w:val="ro-RO"/>
        </w:rPr>
      </w:pPr>
      <w:r>
        <w:rPr>
          <w:rFonts w:ascii="Arial" w:hAnsi="Arial"/>
          <w:lang w:val="ro-RO"/>
        </w:rPr>
        <w:t>La vernisajul expoziției din Veneția, care va avea loc în 20 mai, vor fi invitați să parti</w:t>
      </w:r>
      <w:r w:rsidR="001752FC">
        <w:rPr>
          <w:rFonts w:ascii="Arial" w:hAnsi="Arial"/>
          <w:lang w:val="ro-RO"/>
        </w:rPr>
        <w:t>c</w:t>
      </w:r>
      <w:r>
        <w:rPr>
          <w:rFonts w:ascii="Arial" w:hAnsi="Arial"/>
          <w:lang w:val="ro-RO"/>
        </w:rPr>
        <w:t xml:space="preserve">ipe </w:t>
      </w:r>
      <w:r>
        <w:rPr>
          <w:rFonts w:ascii="Arial" w:hAnsi="Arial"/>
          <w:color w:val="000000"/>
          <w:lang w:val="ro-RO"/>
        </w:rPr>
        <w:t xml:space="preserve">proiectanți, specialiști preocupați de mediu, membri ai administrației și publicul larg. Aceștia vor putea fi imersați în peisajele prezentate stilizat și angrenați în discuții pe marginea subiectului. </w:t>
      </w:r>
    </w:p>
    <w:p w14:paraId="66A048CC" w14:textId="57E27B7A" w:rsidR="00AA31E0" w:rsidRDefault="00AA31E0" w:rsidP="00AA31E0">
      <w:pPr>
        <w:pStyle w:val="BodyText"/>
        <w:numPr>
          <w:ilvl w:val="0"/>
          <w:numId w:val="1"/>
        </w:numPr>
        <w:spacing w:after="0" w:line="276" w:lineRule="auto"/>
        <w:jc w:val="both"/>
        <w:rPr>
          <w:rFonts w:ascii="Arial" w:hAnsi="Arial"/>
          <w:lang w:val="ro-RO"/>
        </w:rPr>
      </w:pPr>
      <w:r>
        <w:rPr>
          <w:rFonts w:ascii="Arial" w:hAnsi="Arial"/>
          <w:lang w:val="ro-RO"/>
        </w:rPr>
        <w:t>Prezentări și workshopuri</w:t>
      </w:r>
    </w:p>
    <w:p w14:paraId="26A7D32F" w14:textId="46ADA862" w:rsidR="00AA31E0" w:rsidRPr="00AA31E0" w:rsidRDefault="00AA31E0" w:rsidP="00AA31E0">
      <w:pPr>
        <w:pStyle w:val="BodyText"/>
        <w:spacing w:line="276" w:lineRule="auto"/>
        <w:jc w:val="both"/>
        <w:rPr>
          <w:rFonts w:ascii="Arial" w:hAnsi="Arial"/>
          <w:color w:val="000000"/>
          <w:lang w:val="ro-RO"/>
        </w:rPr>
      </w:pPr>
      <w:r>
        <w:rPr>
          <w:rFonts w:ascii="Arial" w:hAnsi="Arial"/>
          <w:lang w:val="ro-RO"/>
        </w:rPr>
        <w:t xml:space="preserve">Pentru implicarea studenților se vor realiza prezentări ale temei la facultăți de arhitectură și peisagistică. Se vor organiza workshopuri pentru reproducerea la scară redusă a laboratorului de investigare a coexistenței fregmentelor de mediu natural și țesut urban. Studenții vor analiza exemplele propuse de cei cinci expozanți precum și premisele dezvoltării în viitor a unor demersuri asemănătoare. Aceștia vor avea posibilitatea să </w:t>
      </w:r>
      <w:r w:rsidRPr="008F4ED6">
        <w:rPr>
          <w:rFonts w:ascii="Arial" w:hAnsi="Arial"/>
          <w:color w:val="000000"/>
          <w:lang w:val="ro-RO"/>
        </w:rPr>
        <w:t>con</w:t>
      </w:r>
      <w:r>
        <w:rPr>
          <w:rFonts w:ascii="Arial" w:hAnsi="Arial"/>
          <w:color w:val="000000"/>
          <w:lang w:val="ro-RO"/>
        </w:rPr>
        <w:t>ș</w:t>
      </w:r>
      <w:r w:rsidRPr="008F4ED6">
        <w:rPr>
          <w:rFonts w:ascii="Arial" w:hAnsi="Arial"/>
          <w:color w:val="000000"/>
          <w:lang w:val="ro-RO"/>
        </w:rPr>
        <w:t>tientiz</w:t>
      </w:r>
      <w:r>
        <w:rPr>
          <w:rFonts w:ascii="Arial" w:hAnsi="Arial"/>
          <w:color w:val="000000"/>
          <w:lang w:val="ro-RO"/>
        </w:rPr>
        <w:t>eze</w:t>
      </w:r>
      <w:r w:rsidRPr="008F4ED6">
        <w:rPr>
          <w:rFonts w:ascii="Arial" w:hAnsi="Arial"/>
          <w:color w:val="000000"/>
          <w:lang w:val="ro-RO"/>
        </w:rPr>
        <w:t xml:space="preserve"> </w:t>
      </w:r>
      <w:r>
        <w:rPr>
          <w:rFonts w:ascii="Arial" w:hAnsi="Arial"/>
          <w:color w:val="000000"/>
          <w:lang w:val="ro-RO"/>
        </w:rPr>
        <w:t>importanța spațiului verde în oraș și cum acest spațiu poate implica o paletă largă de actori pentru revendicarea și integrarea lui în țesutul urban existent sau planificat.</w:t>
      </w:r>
    </w:p>
    <w:p w14:paraId="6EAD6801" w14:textId="175C5C23" w:rsidR="00AA31E0" w:rsidRDefault="00AA31E0" w:rsidP="00AA31E0">
      <w:pPr>
        <w:pStyle w:val="BodyText"/>
        <w:numPr>
          <w:ilvl w:val="0"/>
          <w:numId w:val="1"/>
        </w:numPr>
        <w:spacing w:after="0" w:line="276" w:lineRule="auto"/>
        <w:jc w:val="both"/>
        <w:rPr>
          <w:rFonts w:ascii="Arial" w:hAnsi="Arial"/>
          <w:lang w:val="ro-RO"/>
        </w:rPr>
      </w:pPr>
      <w:r>
        <w:rPr>
          <w:rFonts w:ascii="Arial" w:hAnsi="Arial"/>
          <w:lang w:val="ro-RO"/>
        </w:rPr>
        <w:t>Tururi ghidate</w:t>
      </w:r>
    </w:p>
    <w:p w14:paraId="4D476CBA" w14:textId="0052ED24" w:rsidR="00AA31E0" w:rsidRDefault="00AA31E0" w:rsidP="00AA31E0">
      <w:pPr>
        <w:pStyle w:val="BodyText"/>
        <w:spacing w:line="276" w:lineRule="auto"/>
        <w:jc w:val="both"/>
        <w:rPr>
          <w:rFonts w:ascii="Arial" w:hAnsi="Arial"/>
          <w:lang w:val="ro-RO"/>
        </w:rPr>
      </w:pPr>
      <w:r>
        <w:rPr>
          <w:rFonts w:ascii="Arial" w:hAnsi="Arial"/>
          <w:lang w:val="ro-RO"/>
        </w:rPr>
        <w:t xml:space="preserve">Pentru angrenarea publicului larg, în special al locuitorilor din zonele analizate, se vor organiza tururi ghidate unde se vor exemplifica conceptele discutate, se vor ridica probleme </w:t>
      </w:r>
      <w:r>
        <w:rPr>
          <w:rFonts w:ascii="Arial" w:hAnsi="Arial"/>
          <w:lang w:val="ro-RO"/>
        </w:rPr>
        <w:lastRenderedPageBreak/>
        <w:t xml:space="preserve">și întrebări despre cum ar putea arăta și funcționa orașul în viitorul mai mult sau mai puțin îndepărtat prin integrarea diferitelor forme de (co)existență și habitate. </w:t>
      </w:r>
    </w:p>
    <w:p w14:paraId="6F3A6A2A" w14:textId="77777777" w:rsidR="00AA31E0" w:rsidRDefault="00AA31E0" w:rsidP="00AA31E0">
      <w:pPr>
        <w:pStyle w:val="BodyText"/>
        <w:numPr>
          <w:ilvl w:val="0"/>
          <w:numId w:val="1"/>
        </w:numPr>
        <w:spacing w:after="0" w:line="276" w:lineRule="auto"/>
        <w:jc w:val="both"/>
        <w:rPr>
          <w:rFonts w:ascii="Arial" w:hAnsi="Arial"/>
          <w:lang w:val="ro-RO"/>
        </w:rPr>
      </w:pPr>
      <w:r>
        <w:rPr>
          <w:rFonts w:ascii="Arial" w:hAnsi="Arial"/>
          <w:lang w:val="ro-RO"/>
        </w:rPr>
        <w:t>Expoziții itinerante</w:t>
      </w:r>
    </w:p>
    <w:p w14:paraId="3F994AD8" w14:textId="160A9384" w:rsidR="00777469" w:rsidRDefault="002D24B8" w:rsidP="00AA31E0">
      <w:pPr>
        <w:pStyle w:val="BodyText"/>
        <w:spacing w:after="0" w:line="276" w:lineRule="auto"/>
        <w:jc w:val="both"/>
        <w:rPr>
          <w:rFonts w:ascii="Arial" w:hAnsi="Arial"/>
          <w:color w:val="000000"/>
          <w:lang w:val="ro-RO"/>
        </w:rPr>
      </w:pPr>
      <w:r>
        <w:rPr>
          <w:rFonts w:ascii="Arial" w:hAnsi="Arial"/>
          <w:color w:val="000000"/>
          <w:lang w:val="ro-RO"/>
        </w:rPr>
        <w:t xml:space="preserve">După încheierea Bienalei la sfârșitul lunii noiembie se vor organiza expoziții itinerante la Sediile UAR și OAR, precum și la Centrul de Interes din Cluj, </w:t>
      </w:r>
      <w:r w:rsidR="00AA31E0">
        <w:rPr>
          <w:rFonts w:ascii="Arial" w:hAnsi="Arial"/>
          <w:color w:val="000000"/>
          <w:lang w:val="ro-RO"/>
        </w:rPr>
        <w:t>pentru ca publicul interesat șă le poată explora. Mai mult, vor exista premisele pentru a se</w:t>
      </w:r>
      <w:r>
        <w:rPr>
          <w:rFonts w:ascii="Arial" w:hAnsi="Arial"/>
          <w:color w:val="000000"/>
          <w:lang w:val="ro-RO"/>
        </w:rPr>
        <w:t xml:space="preserve"> discuta concluzii, impresii</w:t>
      </w:r>
      <w:r w:rsidR="00FB7508">
        <w:rPr>
          <w:rFonts w:ascii="Arial" w:hAnsi="Arial"/>
          <w:color w:val="000000"/>
          <w:lang w:val="ro-RO"/>
        </w:rPr>
        <w:t xml:space="preserve"> și premi</w:t>
      </w:r>
      <w:r w:rsidR="00813A82">
        <w:rPr>
          <w:rFonts w:ascii="Arial" w:hAnsi="Arial"/>
          <w:color w:val="000000"/>
          <w:lang w:val="ro-RO"/>
        </w:rPr>
        <w:t>s</w:t>
      </w:r>
      <w:r w:rsidR="00FB7508">
        <w:rPr>
          <w:rFonts w:ascii="Arial" w:hAnsi="Arial"/>
          <w:color w:val="000000"/>
          <w:lang w:val="ro-RO"/>
        </w:rPr>
        <w:t>e pentru viitor.</w:t>
      </w:r>
    </w:p>
    <w:sectPr w:rsidR="00777469" w:rsidSect="008F4ED6">
      <w:headerReference w:type="default" r:id="rId7"/>
      <w:footnotePr>
        <w:pos w:val="beneathText"/>
      </w:footnotePr>
      <w:pgSz w:w="11906" w:h="16838"/>
      <w:pgMar w:top="851" w:right="1134" w:bottom="851" w:left="1134" w:header="0"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CB58" w14:textId="77777777" w:rsidR="00C63BF4" w:rsidRDefault="00C63BF4">
      <w:r>
        <w:separator/>
      </w:r>
    </w:p>
  </w:endnote>
  <w:endnote w:type="continuationSeparator" w:id="0">
    <w:p w14:paraId="7A5B0C02" w14:textId="77777777" w:rsidR="00C63BF4" w:rsidRDefault="00C6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373B" w14:textId="77777777" w:rsidR="00C63BF4" w:rsidRDefault="00C63BF4">
      <w:r>
        <w:separator/>
      </w:r>
    </w:p>
  </w:footnote>
  <w:footnote w:type="continuationSeparator" w:id="0">
    <w:p w14:paraId="75300832" w14:textId="77777777" w:rsidR="00C63BF4" w:rsidRDefault="00C63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B6C6" w14:textId="77777777" w:rsidR="00F47816" w:rsidRDefault="00F47816">
    <w:pPr>
      <w:pStyle w:val="Header"/>
      <w:jc w:val="right"/>
      <w:rPr>
        <w:rFonts w:ascii="Arial" w:hAnsi="Arial"/>
        <w:lang w:val="ro-RO"/>
      </w:rPr>
    </w:pPr>
    <w:bookmarkStart w:id="1" w:name="_Hlk119075502"/>
    <w:bookmarkStart w:id="2" w:name="_Hlk119075503"/>
  </w:p>
  <w:p w14:paraId="69ED84AC" w14:textId="77777777" w:rsidR="00F47816" w:rsidRDefault="00F47816">
    <w:pPr>
      <w:pStyle w:val="Header"/>
      <w:jc w:val="right"/>
      <w:rPr>
        <w:rFonts w:ascii="Arial" w:hAnsi="Arial"/>
        <w:lang w:val="ro-RO"/>
      </w:rPr>
    </w:pPr>
  </w:p>
  <w:bookmarkEnd w:id="1"/>
  <w:bookmarkEnd w:id="2"/>
  <w:p w14:paraId="7D139510" w14:textId="77777777" w:rsidR="008F4ED6" w:rsidRDefault="008F4E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5E03"/>
    <w:multiLevelType w:val="hybridMultilevel"/>
    <w:tmpl w:val="C7FCA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966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20"/>
  <w:drawingGridVerticalSpacing w:val="12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2C"/>
    <w:rsid w:val="00053E76"/>
    <w:rsid w:val="001752FC"/>
    <w:rsid w:val="002C60D9"/>
    <w:rsid w:val="002D24B8"/>
    <w:rsid w:val="003B762C"/>
    <w:rsid w:val="003C5122"/>
    <w:rsid w:val="003D2595"/>
    <w:rsid w:val="004959FE"/>
    <w:rsid w:val="00553F74"/>
    <w:rsid w:val="0056643A"/>
    <w:rsid w:val="005B0EFE"/>
    <w:rsid w:val="006B1B0C"/>
    <w:rsid w:val="00740E4E"/>
    <w:rsid w:val="00777469"/>
    <w:rsid w:val="00796523"/>
    <w:rsid w:val="007E1181"/>
    <w:rsid w:val="00813A82"/>
    <w:rsid w:val="00857FC2"/>
    <w:rsid w:val="008F4ED6"/>
    <w:rsid w:val="00917A8E"/>
    <w:rsid w:val="009C2DBE"/>
    <w:rsid w:val="00AA31E0"/>
    <w:rsid w:val="00B22D63"/>
    <w:rsid w:val="00B97943"/>
    <w:rsid w:val="00BE3FD0"/>
    <w:rsid w:val="00C555B4"/>
    <w:rsid w:val="00C63BF4"/>
    <w:rsid w:val="00CF52F6"/>
    <w:rsid w:val="00D705AB"/>
    <w:rsid w:val="00E1532E"/>
    <w:rsid w:val="00E46D22"/>
    <w:rsid w:val="00ED3FF2"/>
    <w:rsid w:val="00F47816"/>
    <w:rsid w:val="00F773FA"/>
    <w:rsid w:val="00FA113D"/>
    <w:rsid w:val="00FA4D6D"/>
    <w:rsid w:val="00FB7508"/>
    <w:rsid w:val="00FE40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0C835"/>
  <w15:chartTrackingRefBased/>
  <w15:docId w15:val="{A84B8598-FDB7-4DEE-B20B-63AA6443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autoSpaceDN w:val="0"/>
      <w:adjustRightInd w:val="0"/>
      <w:textAlignment w:val="baseline"/>
    </w:pPr>
    <w:rPr>
      <w:kern w:val="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beringSymbols">
    <w:name w:val="Numbering Symbols"/>
  </w:style>
  <w:style w:type="character" w:styleId="Hyperlink">
    <w:name w:val="Hyperlink"/>
    <w:semiHidden/>
    <w:rPr>
      <w:noProof w:val="0"/>
      <w:color w:val="000080"/>
      <w:u w:val="single"/>
    </w:rPr>
  </w:style>
  <w:style w:type="character" w:customStyle="1" w:styleId="Bullets">
    <w:name w:val="Bullets"/>
    <w:rPr>
      <w:rFonts w:ascii="OpenSymbol" w:hAnsi="OpenSymbol"/>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suppressLineNumbers/>
      <w:tabs>
        <w:tab w:val="center" w:pos="4819"/>
        <w:tab w:val="right" w:pos="9638"/>
      </w:tabs>
    </w:pPr>
  </w:style>
  <w:style w:type="paragraph" w:styleId="Footer">
    <w:name w:val="footer"/>
    <w:basedOn w:val="Normal"/>
    <w:semiHidden/>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Tamás Sisak</dc:creator>
  <cp:keywords/>
  <cp:lastModifiedBy>Cami Sisak</cp:lastModifiedBy>
  <cp:revision>3</cp:revision>
  <cp:lastPrinted>2022-11-13T20:11:00Z</cp:lastPrinted>
  <dcterms:created xsi:type="dcterms:W3CDTF">2023-01-08T13:55:00Z</dcterms:created>
  <dcterms:modified xsi:type="dcterms:W3CDTF">2023-01-08T17:23:00Z</dcterms:modified>
</cp:coreProperties>
</file>